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66A3E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/>
        <w:snapToGrid/>
        <w:spacing w:before="214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广东拓斯达科技股份有限公司招聘简章</w:t>
      </w:r>
    </w:p>
    <w:p w14:paraId="1C8B9E51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/>
        <w:snapToGrid/>
        <w:spacing w:before="214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</w:p>
    <w:p w14:paraId="0283D82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一、公司简介</w:t>
      </w:r>
    </w:p>
    <w:p w14:paraId="1E30C38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广东拓斯达科技股份有限公司（简称：拓斯达，股票代码：300607）成立于2007年，总部位于广东省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东莞市，注册资本4.77亿元。全球研发总部基地坐落于松山湖，智能设备总部基地位于东莞大岭山镇。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    拓斯达坚持“让工业制造更美好”的企业使命，秉承“成为全球领先的智能装备服务商”的企业愿景，通过以工业机器人、五轴联动数控机床、注塑机为核心的智能装备，以及控制、伺服、视觉三大核心技术，打造以人工智能驱动的智能硬件平台，为制造企业提供智能工厂整体解决方案。       </w:t>
      </w:r>
    </w:p>
    <w:p w14:paraId="2A21082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公司积极布局全球市场，截至2025年6月30日，拥有国内办事处约30家，海外销售与服务遍及50多个国家和地区，已在越南、墨西哥成立分公司，在泰国、印度、印尼成立客户服务中心，海外市场竞争力逐步提升。目前公司触达客户超过20万家，已累计服务客户超过15000家。</w:t>
      </w:r>
    </w:p>
    <w:p w14:paraId="4A78212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公司是国家高新技术企业、国家绿色工厂、广东省机器人骨干企业、广东省服务型制造示范企业、广东省首批智能机器人产业链“链主”企业、广东省智能制造生态合作伙伴、东莞市“倍增计划”试点企业、东莞数字化转型服务商企业，建有广东省企业重点实验室、广东省工程技术研究中心、广东省企业技术中心、广东省博士工作站、东莞市技师工作站等人才及科研平台、东莞市双创人才示范点。公司荣获“东莞市政府质量奖”“东莞市先进集体”“东莞市友善企业”，并入选“2024广东创新企业100强”“2024年广东企业500强”“2024年东莞民营企业百强”“2024年东莞民营企业工业百强”等榜单。</w:t>
      </w:r>
    </w:p>
    <w:p w14:paraId="28253F0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截至2025年6月30日，公司拥有已获得授权专利559项，其中发明专利238项（另有处于实审阶段的发明专利155项），各类软件著作权85项。公司多项产品荣获广东省名牌产品、广东省名优高新技术产品，获得CR认证，并通过欧洲CE认证。</w:t>
      </w:r>
    </w:p>
    <w:p w14:paraId="6AA8D1B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合作客户</w:t>
      </w:r>
    </w:p>
    <w:p w14:paraId="5D49668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已服务客户15000多家：立讯、伯恩光学、TCL、比亚迪、长城汽车、华为、裕同、小熊电器、新宝电器、欣旺达、五菱、铭祥汽车、志源、</w:t>
      </w:r>
    </w:p>
    <w:p w14:paraId="6047172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哈尔斯、卫龙、大力、正崴、捷普绿点、长盈精密、精研科技等。</w:t>
      </w:r>
    </w:p>
    <w:p w14:paraId="369202B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研发实力</w:t>
      </w:r>
    </w:p>
    <w:p w14:paraId="44F1BEF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博士、硕士带头百人研发团队</w:t>
      </w:r>
    </w:p>
    <w:p w14:paraId="7ADF44C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500强经典IPD研发体系</w:t>
      </w:r>
    </w:p>
    <w:p w14:paraId="7E79709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 视觉算法/控制技术/伺服驱动核心技术</w:t>
      </w:r>
    </w:p>
    <w:p w14:paraId="2751FCA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应用领域</w:t>
      </w:r>
    </w:p>
    <w:p w14:paraId="123F0C2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3C行业（电脑行业、通讯行业、消费性电子行业）、新能源行业、光电行业、汽车行业、注塑行业等。</w:t>
      </w:r>
    </w:p>
    <w:p w14:paraId="7C3BD7A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二、需求岗位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"/>
        <w:gridCol w:w="927"/>
        <w:gridCol w:w="1704"/>
        <w:gridCol w:w="4390"/>
        <w:gridCol w:w="1096"/>
      </w:tblGrid>
      <w:tr w14:paraId="205E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2F75B5"/>
            <w:vAlign w:val="center"/>
          </w:tcPr>
          <w:p w14:paraId="5898933B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2F75B5"/>
            <w:vAlign w:val="center"/>
          </w:tcPr>
          <w:p w14:paraId="1A435640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岗位类别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2F75B5"/>
            <w:vAlign w:val="center"/>
          </w:tcPr>
          <w:p w14:paraId="2D9B4047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岗位需求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shd w:val="clear" w:color="auto" w:fill="2F75B5"/>
            <w:vAlign w:val="center"/>
          </w:tcPr>
          <w:p w14:paraId="33AEA2C3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2F75B5"/>
            <w:vAlign w:val="center"/>
          </w:tcPr>
          <w:p w14:paraId="1A356550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学历</w:t>
            </w:r>
          </w:p>
        </w:tc>
      </w:tr>
      <w:tr w14:paraId="659DC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7ADC9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886C87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研发类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E9496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软件/硬件/测试工程师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4AE00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计算机、电子信息、控制等相关专业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E7EB3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本科及以上</w:t>
            </w:r>
          </w:p>
        </w:tc>
      </w:tr>
      <w:tr w14:paraId="3D40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444D2A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78268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CB5528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具身智能工程师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9EDD21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机器人、计算机、人工智能、自动化等相关专业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F226C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研究生</w:t>
            </w:r>
          </w:p>
        </w:tc>
      </w:tr>
      <w:tr w14:paraId="7D69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3D171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CCC4A6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534DAD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控制算法工程师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2B2EA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自动化、机器人工程、控制科学与工程等理工科专业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A0CBAB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本科及以上</w:t>
            </w:r>
          </w:p>
        </w:tc>
      </w:tr>
      <w:tr w14:paraId="2A9D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8910B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B4926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0E863A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机械设计工程师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C1182C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机械设计或自动化等相关专业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8B5EE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研究生</w:t>
            </w:r>
          </w:p>
        </w:tc>
      </w:tr>
      <w:tr w14:paraId="31B7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544D2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25FCD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技术类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64CFA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机械/电气工程师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2B1836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电气类等相关专业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5A10DC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本科及以上</w:t>
            </w:r>
          </w:p>
        </w:tc>
      </w:tr>
      <w:tr w14:paraId="1F73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9F7278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F755F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6E8A0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售后/交付工程师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E24AD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机械、电气工程、自动化等相关专业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584584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本科及以上</w:t>
            </w:r>
          </w:p>
        </w:tc>
      </w:tr>
      <w:tr w14:paraId="44143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10C3A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B271B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F088E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方案/应用/质量工程师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322DB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机械、电气工程、自动化等相关专业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E1F1A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本科及以上</w:t>
            </w:r>
          </w:p>
        </w:tc>
      </w:tr>
      <w:tr w14:paraId="24CC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43648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CF0DC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营销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5E8A43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销售工程师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7212F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机械、电气工程、自动化等相关专业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51D56D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本科及以上</w:t>
            </w:r>
          </w:p>
        </w:tc>
      </w:tr>
      <w:tr w14:paraId="4CF8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6F90BB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45AD2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ABCBEC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海外销售工程师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CA2A7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机械、电气工程、自动化西语、葡语、泰国、印尼语、土耳其语、法语等相关专业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E7BCB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本科及以上</w:t>
            </w:r>
          </w:p>
        </w:tc>
      </w:tr>
      <w:tr w14:paraId="654DE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B7201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05A3B0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91E67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行业销售经理/工程师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BC26A4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机械、电气工程、自动化等相关专业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DC084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本科及以上</w:t>
            </w:r>
          </w:p>
        </w:tc>
      </w:tr>
      <w:tr w14:paraId="350DC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9F03AA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DBF7D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运作交付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4A0A7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工艺/品质工程师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37967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机械、电气工程、自动化等工科类相关专业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D15864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本科及以上</w:t>
            </w:r>
          </w:p>
        </w:tc>
      </w:tr>
      <w:tr w14:paraId="327AE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ADCA3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E99B9E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536D36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订单/物流/采购类专员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30AC2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机械、电气工程、自动化等工科类相关专业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4F847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本科及以上</w:t>
            </w:r>
          </w:p>
        </w:tc>
      </w:tr>
      <w:tr w14:paraId="4083C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C8995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74C6BF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绿能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B8C92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暖通工程师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08ABB1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机械、电气工程、自动化等相关专业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6D3BC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本科及以上</w:t>
            </w:r>
          </w:p>
        </w:tc>
      </w:tr>
      <w:tr w14:paraId="037F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4B1D2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9356E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职能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87912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财务专员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FF31A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财务等相关专业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233E8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本来及以上</w:t>
            </w:r>
          </w:p>
        </w:tc>
      </w:tr>
      <w:tr w14:paraId="4EA7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408DC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851186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4C686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HR专员</w:t>
            </w:r>
          </w:p>
        </w:tc>
        <w:tc>
          <w:tcPr>
            <w:tcW w:w="7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8A60A4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人资等相关专业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7D8C6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topLinePunct w:val="0"/>
              <w:autoSpaceDE w:val="0"/>
              <w:autoSpaceDN w:val="0"/>
              <w:bidi w:val="0"/>
              <w:adjustRightInd/>
              <w:snapToGrid/>
              <w:spacing w:before="54" w:line="560" w:lineRule="exact"/>
              <w:ind w:right="257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8"/>
                <w:szCs w:val="28"/>
                <w:lang w:val="en-US" w:eastAsia="zh-CN" w:bidi="ar-SA"/>
              </w:rPr>
              <w:t>本来及以上</w:t>
            </w:r>
          </w:p>
        </w:tc>
      </w:tr>
    </w:tbl>
    <w:p w14:paraId="29721E83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7" w:rightChars="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 </w:t>
      </w:r>
    </w:p>
    <w:p w14:paraId="3194219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三、薪酬福利</w:t>
      </w:r>
    </w:p>
    <w:p w14:paraId="522765C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 薪    资：以能定薪；</w:t>
      </w:r>
    </w:p>
    <w:p w14:paraId="2769629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人才政策：入职满一年，符合条件可享受东莞人才补贴。</w:t>
      </w:r>
    </w:p>
    <w:p w14:paraId="4229740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五险一金：养老、医疗、生育、工伤、失业、住房公积金。</w:t>
      </w:r>
    </w:p>
    <w:p w14:paraId="0BA0C89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免费住宿：提供免费住宿及饭补，聚南北各大菜系，营养健康，就餐环境舒适。</w:t>
      </w:r>
    </w:p>
    <w:p w14:paraId="37E97C1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免费体检：入职满一年可以享受年度免费体检。</w:t>
      </w:r>
    </w:p>
    <w:p w14:paraId="3EE1292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员工社团：健身房、羽毛球社、篮球社、舞蹈社、音乐社、跑步社、桌球社、英语社等。</w:t>
      </w:r>
    </w:p>
    <w:p w14:paraId="1F07298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员工活动：卡拉OK比赛、趣味运动会、亲子活动、生日会、七夕活动、团建拓展活动等。</w:t>
      </w:r>
    </w:p>
    <w:p w14:paraId="0ED53FF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上班时间：8:00-12:00，13:30-17:30；周末双休，入职满一年5天带薪年假。</w:t>
      </w:r>
    </w:p>
    <w:p w14:paraId="083B1F7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</w:p>
    <w:p w14:paraId="69A5428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校园招聘流程：【现场投递】→【现场面试】→【现场OFFER发放】→【安排报到】</w:t>
      </w:r>
    </w:p>
    <w:p w14:paraId="6EA6788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default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 四、联系方式</w:t>
      </w:r>
    </w:p>
    <w:p w14:paraId="1299159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联 系 人：郭先生/13268556820（微信同号）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简历投递邮箱：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instrText xml:space="preserve"> HYPERLINK "mailto:recruit@topstarltd.com" </w:instrTex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recruit@topstarltd.com</w:t>
      </w: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fldChar w:fldCharType="end"/>
      </w:r>
    </w:p>
    <w:p w14:paraId="710E796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5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  <w:t>公司地址：广东省东莞市大岭山镇科苑西二路           </w:t>
      </w:r>
    </w:p>
    <w:p w14:paraId="58DCFCCD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right="257" w:rightChars="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</w:p>
    <w:p w14:paraId="7335BB19">
      <w:pPr>
        <w:pStyle w:val="3"/>
        <w:keepNext w:val="0"/>
        <w:keepLines w:val="0"/>
        <w:pageBreakBefore w:val="0"/>
        <w:numPr>
          <w:ilvl w:val="0"/>
          <w:numId w:val="0"/>
        </w:numPr>
        <w:wordWrap/>
        <w:topLinePunct w:val="0"/>
        <w:autoSpaceDE w:val="0"/>
        <w:autoSpaceDN w:val="0"/>
        <w:bidi w:val="0"/>
        <w:adjustRightInd/>
        <w:snapToGrid/>
        <w:spacing w:before="54" w:line="560" w:lineRule="exact"/>
        <w:ind w:leftChars="200" w:right="257" w:rightChars="0" w:firstLine="532" w:firstLineChars="200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zh-CN" w:bidi="ar-SA"/>
        </w:rPr>
      </w:pPr>
    </w:p>
    <w:p w14:paraId="59862B91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7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shd w:val="clear" w:color="auto" w:fill="auto"/>
        </w:rPr>
        <w:t>温馨提示：在应聘过程中，请同学们提高警惕，加强防范意识，谨防求职陷阱。</w:t>
      </w:r>
    </w:p>
    <w:sectPr>
      <w:pgSz w:w="11910" w:h="16840"/>
      <w:pgMar w:top="158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155"/>
    <w:rsid w:val="03E5503B"/>
    <w:rsid w:val="096A04BC"/>
    <w:rsid w:val="0B897E17"/>
    <w:rsid w:val="12382E5B"/>
    <w:rsid w:val="161A65A0"/>
    <w:rsid w:val="17A9321F"/>
    <w:rsid w:val="1A1B4FD6"/>
    <w:rsid w:val="1C6F1C9C"/>
    <w:rsid w:val="20230F6D"/>
    <w:rsid w:val="20B47E17"/>
    <w:rsid w:val="27D120B2"/>
    <w:rsid w:val="2AB149B2"/>
    <w:rsid w:val="2B0C0D5D"/>
    <w:rsid w:val="2C915020"/>
    <w:rsid w:val="2FC75471"/>
    <w:rsid w:val="30C107F4"/>
    <w:rsid w:val="30F30878"/>
    <w:rsid w:val="31562B03"/>
    <w:rsid w:val="33A60B26"/>
    <w:rsid w:val="34EF2CEA"/>
    <w:rsid w:val="3B45543B"/>
    <w:rsid w:val="3C332801"/>
    <w:rsid w:val="462240BA"/>
    <w:rsid w:val="46267799"/>
    <w:rsid w:val="466051C6"/>
    <w:rsid w:val="4760136B"/>
    <w:rsid w:val="48CB31C8"/>
    <w:rsid w:val="4B426C4C"/>
    <w:rsid w:val="4BE614DC"/>
    <w:rsid w:val="4DE9752E"/>
    <w:rsid w:val="5373470B"/>
    <w:rsid w:val="58EF221C"/>
    <w:rsid w:val="5D6F4D48"/>
    <w:rsid w:val="5E4C5D24"/>
    <w:rsid w:val="621F605F"/>
    <w:rsid w:val="65CB2637"/>
    <w:rsid w:val="66721D9D"/>
    <w:rsid w:val="6B186DF8"/>
    <w:rsid w:val="762C55FB"/>
    <w:rsid w:val="76F877E2"/>
    <w:rsid w:val="790664B6"/>
    <w:rsid w:val="7D573689"/>
    <w:rsid w:val="7F3B240A"/>
    <w:rsid w:val="7FFF78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30"/>
      <w:ind w:left="120"/>
      <w:outlineLvl w:val="1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qFormat/>
    <w:uiPriority w:val="1"/>
    <w:pPr>
      <w:spacing w:before="2"/>
      <w:ind w:left="120" w:right="99" w:firstLine="960"/>
      <w:jc w:val="both"/>
      <w:outlineLvl w:val="2"/>
    </w:pPr>
    <w:rPr>
      <w:rFonts w:ascii="宋体" w:hAnsi="宋体" w:eastAsia="宋体" w:cs="宋体"/>
      <w:sz w:val="32"/>
      <w:szCs w:val="32"/>
    </w:rPr>
  </w:style>
  <w:style w:type="paragraph" w:styleId="4">
    <w:name w:val="heading 3"/>
    <w:basedOn w:val="1"/>
    <w:qFormat/>
    <w:uiPriority w:val="1"/>
    <w:pPr>
      <w:ind w:left="120"/>
      <w:outlineLvl w:val="3"/>
    </w:pPr>
    <w:rPr>
      <w:rFonts w:ascii="宋体" w:hAnsi="宋体" w:eastAsia="宋体" w:cs="宋体"/>
      <w:b/>
      <w:bCs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1705</Words>
  <Characters>1870</Characters>
  <TotalTime>3</TotalTime>
  <ScaleCrop>false</ScaleCrop>
  <LinksUpToDate>false</LinksUpToDate>
  <CharactersWithSpaces>2002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2025-02-24T07:27:00Z</dcterms:created>
  <dc:creator>Administrator</dc:creator>
  <cp:lastModifiedBy>梅超男</cp:lastModifiedBy>
  <dcterms:modified xsi:type="dcterms:W3CDTF">2025-10-21T07:35:17Z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2025-02-24T00:00:00Z</vt:filetime>
  </property>
  <property fmtid="{D5CDD505-2E9C-101B-9397-08002B2CF9AE}" pid="5" name="KSOTemplateDocerSaveRecord">
    <vt:lpwstr>eyJoZGlkIjoiZWJhMzAyYTIwNzZjNjg3NjQwZmUwZDJmNmUwMjY0ODIiLCJ1c2VySWQiOiIxNjQ1NTYxNTM3In0=</vt:lpwstr>
  </property>
  <property fmtid="{D5CDD505-2E9C-101B-9397-08002B2CF9AE}" pid="6" name="KSOProductBuildVer">
    <vt:lpwstr>2052-12.1.0.21541</vt:lpwstr>
  </property>
  <property fmtid="{D5CDD505-2E9C-101B-9397-08002B2CF9AE}" pid="7" name="ICV">
    <vt:lpwstr>DCBE62D9EC384A12956D31A7CE85A596_13</vt:lpwstr>
  </property>
</Properties>
</file>